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B7562B">
      <w:pPr>
        <w:ind w:left="-284" w:right="-381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="003C6F08">
        <w:rPr>
          <w:color w:val="000000"/>
        </w:rPr>
        <w:t>999</w:t>
      </w:r>
      <w:r w:rsidRPr="00394AA3">
        <w:rPr>
          <w:color w:val="000000"/>
        </w:rPr>
        <w:t>-21</w:t>
      </w:r>
      <w:r w:rsidRPr="00394AA3" w:rsidR="000118A6">
        <w:rPr>
          <w:color w:val="000000"/>
        </w:rPr>
        <w:t>07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B7562B">
      <w:pPr>
        <w:ind w:left="-284" w:right="-381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Pr="00394AA3" w:rsidR="009F09D2">
        <w:rPr>
          <w:color w:val="000000"/>
        </w:rPr>
        <w:t>0008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="00E60B4E">
        <w:rPr>
          <w:color w:val="000000"/>
        </w:rPr>
        <w:t>00</w:t>
      </w:r>
      <w:r w:rsidR="00471254">
        <w:rPr>
          <w:color w:val="000000"/>
        </w:rPr>
        <w:t>6</w:t>
      </w:r>
      <w:r w:rsidR="003C6F08">
        <w:rPr>
          <w:color w:val="000000"/>
        </w:rPr>
        <w:t>203-70</w:t>
      </w:r>
      <w:r w:rsidRPr="00394AA3" w:rsidR="000E4631">
        <w:rPr>
          <w:color w:val="000000"/>
        </w:rPr>
        <w:t xml:space="preserve"> </w:t>
      </w:r>
    </w:p>
    <w:p w:rsidR="004440CE" w:rsidRPr="00394AA3" w:rsidP="00B7562B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B7562B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B7562B">
      <w:pPr>
        <w:pStyle w:val="BodyTextIndent"/>
        <w:ind w:left="-284" w:right="-381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B7562B">
      <w:pPr>
        <w:pStyle w:val="BodyTextIndent"/>
        <w:ind w:left="-284" w:right="-381" w:firstLine="540"/>
        <w:jc w:val="both"/>
        <w:rPr>
          <w:sz w:val="24"/>
          <w:szCs w:val="24"/>
        </w:rPr>
      </w:pPr>
      <w:r w:rsidRPr="00394AA3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94AA3">
        <w:rPr>
          <w:sz w:val="24"/>
          <w:szCs w:val="24"/>
          <w:lang w:val="ru-RU"/>
        </w:rPr>
        <w:t>Н</w:t>
      </w:r>
      <w:r w:rsidRPr="00394AA3">
        <w:rPr>
          <w:sz w:val="24"/>
          <w:szCs w:val="24"/>
        </w:rPr>
        <w:t>ижневартовского</w:t>
      </w:r>
      <w:r w:rsidRPr="00394AA3">
        <w:rPr>
          <w:sz w:val="24"/>
          <w:szCs w:val="24"/>
        </w:rPr>
        <w:t xml:space="preserve"> судебного района </w:t>
      </w:r>
      <w:r w:rsidRPr="00394AA3">
        <w:rPr>
          <w:sz w:val="24"/>
          <w:szCs w:val="24"/>
        </w:rPr>
        <w:t>г.о.з</w:t>
      </w:r>
      <w:r w:rsidRPr="00394AA3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94AA3">
        <w:rPr>
          <w:sz w:val="24"/>
          <w:szCs w:val="24"/>
        </w:rPr>
        <w:t>ва О.С.,</w:t>
      </w:r>
    </w:p>
    <w:p w:rsidR="004440CE" w:rsidRPr="00394AA3" w:rsidP="00B7562B">
      <w:pPr>
        <w:ind w:left="-284" w:right="-381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B7562B">
      <w:pPr>
        <w:pStyle w:val="BodyTextIndent"/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Лыкасова  Александра</w:t>
      </w:r>
      <w:r>
        <w:rPr>
          <w:color w:val="000000"/>
          <w:sz w:val="24"/>
          <w:szCs w:val="24"/>
          <w:lang w:val="ru-RU"/>
        </w:rPr>
        <w:t xml:space="preserve"> Михайловича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 w:rsidR="00471254">
        <w:rPr>
          <w:color w:val="000000"/>
          <w:sz w:val="24"/>
          <w:szCs w:val="24"/>
          <w:lang w:val="ru-RU"/>
        </w:rPr>
        <w:t xml:space="preserve">гося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года 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="00FB155F">
        <w:rPr>
          <w:color w:val="000000"/>
          <w:sz w:val="24"/>
          <w:szCs w:val="24"/>
          <w:lang w:val="ru-RU"/>
        </w:rPr>
        <w:t>проживающего</w:t>
      </w:r>
      <w:r w:rsidR="00DB6DED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  <w:lang w:val="ru-RU"/>
        </w:rPr>
        <w:t>…</w:t>
      </w:r>
      <w:r w:rsidR="00FB155F">
        <w:rPr>
          <w:color w:val="000000"/>
          <w:sz w:val="24"/>
          <w:szCs w:val="24"/>
          <w:lang w:val="ru-RU"/>
        </w:rPr>
        <w:t xml:space="preserve">,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="00FB155F"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выдано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 года,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B7562B">
      <w:pPr>
        <w:pStyle w:val="BodyTextIndent"/>
        <w:ind w:left="-284" w:right="-381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B7562B">
      <w:pPr>
        <w:ind w:left="-284" w:right="-381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B7562B">
      <w:pPr>
        <w:ind w:left="-284" w:right="-381" w:firstLine="540"/>
        <w:jc w:val="center"/>
        <w:rPr>
          <w:color w:val="000000"/>
        </w:rPr>
      </w:pP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>
        <w:rPr>
          <w:lang w:eastAsia="ru-RU"/>
        </w:rPr>
        <w:t>Лыкасов А.М.</w:t>
      </w:r>
      <w:r w:rsidRPr="00394AA3">
        <w:rPr>
          <w:lang w:eastAsia="ru-RU"/>
        </w:rPr>
        <w:t xml:space="preserve"> </w:t>
      </w:r>
      <w:r w:rsidR="00E8716E"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 xml:space="preserve">.2024 года в </w:t>
      </w:r>
      <w:r>
        <w:rPr>
          <w:lang w:eastAsia="ru-RU"/>
        </w:rPr>
        <w:t>19</w:t>
      </w:r>
      <w:r w:rsidR="00394AA3">
        <w:rPr>
          <w:lang w:eastAsia="ru-RU"/>
        </w:rPr>
        <w:t xml:space="preserve"> часов </w:t>
      </w:r>
      <w:r>
        <w:rPr>
          <w:lang w:eastAsia="ru-RU"/>
        </w:rPr>
        <w:t>45 мин на 5</w:t>
      </w:r>
      <w:r w:rsidRPr="00394AA3">
        <w:rPr>
          <w:lang w:eastAsia="ru-RU"/>
        </w:rPr>
        <w:t xml:space="preserve"> км.  автодороги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>Фольксваген Поло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 устан</w:t>
      </w:r>
      <w:r w:rsidRPr="00394AA3">
        <w:rPr>
          <w:lang w:eastAsia="ru-RU"/>
        </w:rPr>
        <w:t xml:space="preserve">овленный совместно со знаком дополнительной информации 8.5.4 ПДД «время действия знака с 07.00-10.00 и с 17.00-20.00». </w:t>
      </w:r>
    </w:p>
    <w:p w:rsidR="00E60B4E" w:rsidRPr="00E60B4E" w:rsidP="00B7562B">
      <w:pPr>
        <w:suppressAutoHyphens w:val="0"/>
        <w:ind w:left="-284" w:right="-381" w:firstLine="540"/>
        <w:jc w:val="both"/>
        <w:rPr>
          <w:lang w:eastAsia="ru-RU"/>
        </w:rPr>
      </w:pPr>
      <w:r>
        <w:rPr>
          <w:lang w:eastAsia="ru-RU"/>
        </w:rPr>
        <w:t>При рассмотрении дела</w:t>
      </w:r>
      <w:r w:rsidRPr="00E60B4E">
        <w:rPr>
          <w:lang w:eastAsia="ru-RU"/>
        </w:rPr>
        <w:t xml:space="preserve"> </w:t>
      </w:r>
      <w:r w:rsidR="003C6F08">
        <w:rPr>
          <w:lang w:eastAsia="ru-RU"/>
        </w:rPr>
        <w:t>Лыкасов А.М.</w:t>
      </w:r>
      <w:r w:rsidRPr="00394AA3" w:rsidR="003C6F08">
        <w:rPr>
          <w:lang w:eastAsia="ru-RU"/>
        </w:rPr>
        <w:t xml:space="preserve"> </w:t>
      </w:r>
      <w:r>
        <w:rPr>
          <w:lang w:eastAsia="ru-RU"/>
        </w:rPr>
        <w:t xml:space="preserve">факт совершения правонарушения не отрицал. 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протокол об административном правонарушении 86 ХМ </w:t>
      </w:r>
      <w:r w:rsidR="003C6F08">
        <w:rPr>
          <w:lang w:eastAsia="ru-RU"/>
        </w:rPr>
        <w:t xml:space="preserve">513200 </w:t>
      </w:r>
      <w:r w:rsidRPr="00394AA3">
        <w:rPr>
          <w:lang w:eastAsia="ru-RU"/>
        </w:rPr>
        <w:t xml:space="preserve">от </w:t>
      </w:r>
      <w:r w:rsidR="00E8716E"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E8716E"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>.2024 года;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-  проект организации дорожного движения на автомобильной дороге Нижневар</w:t>
      </w:r>
      <w:r w:rsidRPr="00394AA3">
        <w:rPr>
          <w:lang w:eastAsia="ru-RU"/>
        </w:rPr>
        <w:t>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</w:t>
      </w:r>
      <w:r w:rsidRPr="00394AA3">
        <w:rPr>
          <w:lang w:eastAsia="ru-RU"/>
        </w:rPr>
        <w:t>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Из раздела 3. Запрещающие знаки ДОРОЖНЫЕ ЗНАКИ Приложения 1 к ПДД РФ, запрещающие знаки вводят или отменяют</w:t>
      </w:r>
      <w:r w:rsidRPr="00394AA3">
        <w:rPr>
          <w:lang w:eastAsia="ru-RU"/>
        </w:rPr>
        <w:t xml:space="preserve">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 соответствии с разделом 8 Знаки дополните</w:t>
      </w:r>
      <w:r w:rsidRPr="00394AA3">
        <w:rPr>
          <w:lang w:eastAsia="ru-RU"/>
        </w:rPr>
        <w:t xml:space="preserve">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394AA3">
        <w:rPr>
          <w:lang w:eastAsia="ru-RU"/>
        </w:rPr>
        <w:t>применены,  либо</w:t>
      </w:r>
      <w:r w:rsidRPr="00394AA3">
        <w:rPr>
          <w:lang w:eastAsia="ru-RU"/>
        </w:rPr>
        <w:t xml:space="preserve"> содержат иную информацию для участников дорожного движения – табличка 8.5</w:t>
      </w:r>
      <w:r w:rsidRPr="00394AA3">
        <w:rPr>
          <w:lang w:eastAsia="ru-RU"/>
        </w:rPr>
        <w:t>.4 «Время действия»  указывает время суток, в течение которого действует знак.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</w:t>
      </w:r>
      <w:r w:rsidRPr="00394AA3">
        <w:rPr>
          <w:lang w:eastAsia="ru-RU"/>
        </w:rPr>
        <w:t>речного движения, и последующим возвращением на ранее занимаемую полосу (сторону проезжей части).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</w:t>
      </w:r>
      <w:r w:rsidRPr="00394AA3">
        <w:rPr>
          <w:lang w:eastAsia="ru-RU"/>
        </w:rPr>
        <w:t xml:space="preserve">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</w:t>
      </w:r>
      <w:r w:rsidRPr="00394AA3">
        <w:rPr>
          <w:lang w:eastAsia="ru-RU"/>
        </w:rPr>
        <w:t xml:space="preserve">предназначенную для встречного движения, также следует квалифицировать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12.16</w:t>
        </w:r>
      </w:hyperlink>
      <w:r w:rsidRPr="00394AA3">
        <w:rPr>
          <w:lang w:eastAsia="ru-RU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запрещен».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Факт сове</w:t>
      </w:r>
      <w:r w:rsidRPr="00394AA3">
        <w:rPr>
          <w:lang w:eastAsia="ru-RU"/>
        </w:rPr>
        <w:t xml:space="preserve">ршения </w:t>
      </w:r>
      <w:r w:rsidR="003C6F08">
        <w:rPr>
          <w:lang w:eastAsia="ru-RU"/>
        </w:rPr>
        <w:t>Лыкасовым А.М.</w:t>
      </w:r>
      <w:r w:rsidRPr="00394AA3" w:rsidR="003C6F08">
        <w:rPr>
          <w:lang w:eastAsia="ru-RU"/>
        </w:rPr>
        <w:t xml:space="preserve"> </w:t>
      </w:r>
      <w:r w:rsidRPr="00394AA3">
        <w:rPr>
          <w:lang w:eastAsia="ru-RU"/>
        </w:rPr>
        <w:t xml:space="preserve"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</w:t>
      </w:r>
      <w:r w:rsidRPr="00394AA3">
        <w:rPr>
          <w:lang w:eastAsia="ru-RU"/>
        </w:rPr>
        <w:t>критерию относим</w:t>
      </w:r>
      <w:r w:rsidRPr="00394AA3">
        <w:rPr>
          <w:lang w:eastAsia="ru-RU"/>
        </w:rPr>
        <w:t xml:space="preserve">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>). Существенных недостатков, влекущих невозможность использования в качестве доказательств, в том числе пр</w:t>
      </w:r>
      <w:r w:rsidRPr="00394AA3">
        <w:rPr>
          <w:lang w:eastAsia="ru-RU"/>
        </w:rPr>
        <w:t>оцессуальных нарушений, данные документы не содержат.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3C6F08">
        <w:rPr>
          <w:lang w:eastAsia="ru-RU"/>
        </w:rPr>
        <w:t>Лыкасов А.М.</w:t>
      </w:r>
      <w:r w:rsidRPr="00394AA3" w:rsidR="003C6F08">
        <w:rPr>
          <w:lang w:eastAsia="ru-RU"/>
        </w:rPr>
        <w:t xml:space="preserve"> </w:t>
      </w:r>
      <w:r w:rsidRPr="00394AA3">
        <w:rPr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394AA3">
        <w:rPr>
          <w:lang w:eastAsia="ru-RU"/>
        </w:rPr>
        <w:t xml:space="preserve">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Кодекса РФ об АП, мировой судья</w:t>
      </w:r>
    </w:p>
    <w:p w:rsidR="000118A6" w:rsidRPr="00394AA3" w:rsidP="00B7562B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B7562B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ПОСТАНОВИЛ:</w:t>
      </w:r>
    </w:p>
    <w:p w:rsidR="000118A6" w:rsidRPr="00394AA3" w:rsidP="00B7562B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</w:p>
    <w:p w:rsidR="004440CE" w:rsidRPr="00394AA3" w:rsidP="00B7562B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Лыкасова  Але</w:t>
      </w:r>
      <w:r>
        <w:rPr>
          <w:color w:val="000000"/>
          <w:sz w:val="24"/>
          <w:szCs w:val="24"/>
          <w:lang w:val="ru-RU"/>
        </w:rPr>
        <w:t>ксандра</w:t>
      </w:r>
      <w:r>
        <w:rPr>
          <w:color w:val="000000"/>
          <w:sz w:val="24"/>
          <w:szCs w:val="24"/>
          <w:lang w:val="ru-RU"/>
        </w:rPr>
        <w:t xml:space="preserve"> Михайловича</w:t>
      </w:r>
      <w:r w:rsidRPr="00394AA3">
        <w:rPr>
          <w:color w:val="000000"/>
          <w:sz w:val="24"/>
          <w:szCs w:val="24"/>
        </w:rPr>
        <w:t xml:space="preserve"> признать виновн</w:t>
      </w:r>
      <w:r w:rsidR="00E8716E">
        <w:rPr>
          <w:color w:val="000000"/>
          <w:sz w:val="24"/>
          <w:szCs w:val="24"/>
          <w:lang w:val="ru-RU"/>
        </w:rPr>
        <w:t>ым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B7562B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Штраф подлежит</w:t>
      </w:r>
      <w:r w:rsidRPr="00394AA3">
        <w:rPr>
          <w:lang w:eastAsia="ru-RU"/>
        </w:rPr>
        <w:t xml:space="preserve"> уплате в УФК по Ханты-Мансийскому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г. Ханты-Мансийс</w:t>
      </w:r>
      <w:r w:rsidRPr="00394AA3">
        <w:rPr>
          <w:lang w:eastAsia="ru-RU"/>
        </w:rPr>
        <w:t>к, УИН 188104862402800</w:t>
      </w:r>
      <w:r w:rsidR="00DB6DED">
        <w:rPr>
          <w:lang w:eastAsia="ru-RU"/>
        </w:rPr>
        <w:t>1</w:t>
      </w:r>
      <w:r w:rsidR="00E87254">
        <w:rPr>
          <w:lang w:eastAsia="ru-RU"/>
        </w:rPr>
        <w:t>1</w:t>
      </w:r>
      <w:r w:rsidR="003C6F08">
        <w:rPr>
          <w:lang w:eastAsia="ru-RU"/>
        </w:rPr>
        <w:t>180</w:t>
      </w:r>
      <w:r w:rsidRPr="00394AA3">
        <w:rPr>
          <w:lang w:eastAsia="ru-RU"/>
        </w:rPr>
        <w:t>.</w:t>
      </w:r>
    </w:p>
    <w:p w:rsidR="00FF0EE1" w:rsidRPr="00394AA3" w:rsidP="00B7562B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6"/>
          <w:lang w:val="x-none"/>
        </w:rPr>
        <w:t>нии административного штрафа в законную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394AA3">
        <w:rPr>
          <w:color w:val="000000"/>
          <w:spacing w:val="-8"/>
          <w:lang w:val="x-none"/>
        </w:rPr>
        <w:t>статьей 31.5 Коде</w:t>
      </w:r>
      <w:r w:rsidRPr="00394AA3">
        <w:rPr>
          <w:color w:val="000000"/>
          <w:spacing w:val="-8"/>
          <w:lang w:val="x-none"/>
        </w:rPr>
        <w:t>кса РФ «Об административных правонарушениях».</w:t>
      </w:r>
    </w:p>
    <w:p w:rsidR="00FF0EE1" w:rsidRPr="00394AA3" w:rsidP="00B7562B">
      <w:pPr>
        <w:tabs>
          <w:tab w:val="left" w:pos="4820"/>
        </w:tabs>
        <w:ind w:left="-284" w:right="-381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административного штрафа, то</w:t>
      </w:r>
      <w:r w:rsidRPr="00394AA3">
        <w:rPr>
          <w:color w:val="000000"/>
          <w:spacing w:val="-4"/>
          <w:lang w:val="x-none"/>
        </w:rPr>
        <w:t xml:space="preserve"> есть в размере 2 500 (двух тысяч пятисот) рублей.</w:t>
      </w:r>
    </w:p>
    <w:p w:rsidR="00FF0EE1" w:rsidRPr="00394AA3" w:rsidP="00B7562B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394AA3" w:rsidP="00B7562B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 xml:space="preserve">Неуплата </w:t>
      </w:r>
      <w:r w:rsidRPr="00394AA3">
        <w:rPr>
          <w:color w:val="000000"/>
          <w:lang w:val="x-none"/>
        </w:rPr>
        <w:t xml:space="preserve">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394AA3">
        <w:rPr>
          <w:color w:val="000000"/>
          <w:lang w:val="x-none"/>
        </w:rPr>
        <w:t>пятнадцати суток, либо обязательные работы на срок до пятидесяти часов.</w:t>
      </w:r>
    </w:p>
    <w:p w:rsidR="00FF0EE1" w:rsidRPr="00394AA3" w:rsidP="00B7562B">
      <w:pPr>
        <w:tabs>
          <w:tab w:val="left" w:pos="4820"/>
        </w:tabs>
        <w:ind w:left="-284" w:right="-381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B7562B">
      <w:pPr>
        <w:ind w:left="-284" w:right="-381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городской суд, </w:t>
      </w:r>
      <w:r w:rsidRPr="00394AA3">
        <w:rPr>
          <w:color w:val="000000"/>
        </w:rPr>
        <w:t>через мирово</w:t>
      </w:r>
      <w:r w:rsidRPr="00394AA3">
        <w:rPr>
          <w:color w:val="000000"/>
        </w:rPr>
        <w:t>го судью</w:t>
      </w:r>
      <w:r w:rsidRPr="00394AA3">
        <w:rPr>
          <w:color w:val="000000"/>
        </w:rPr>
        <w:t xml:space="preserve"> судебного участка № 7.</w:t>
      </w:r>
    </w:p>
    <w:p w:rsidR="00FF0EE1" w:rsidRPr="00394AA3" w:rsidP="00B7562B">
      <w:pPr>
        <w:ind w:left="-284" w:right="-381" w:firstLine="540"/>
        <w:jc w:val="both"/>
      </w:pPr>
      <w:r>
        <w:t>…</w:t>
      </w:r>
    </w:p>
    <w:p w:rsidR="00FF0EE1" w:rsidRPr="00394AA3" w:rsidP="00B7562B">
      <w:pPr>
        <w:ind w:left="-284" w:right="-381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B7562B">
      <w:pPr>
        <w:ind w:left="-284" w:right="-381" w:firstLine="540"/>
        <w:jc w:val="both"/>
      </w:pPr>
      <w:r w:rsidRPr="00394AA3">
        <w:t xml:space="preserve"> Секретарь судебного заседания                                              </w:t>
      </w:r>
      <w:r w:rsidRPr="00394AA3">
        <w:t xml:space="preserve">       А.В. Собко </w:t>
      </w:r>
    </w:p>
    <w:p w:rsidR="00FF0EE1" w:rsidRPr="00394AA3" w:rsidP="00B7562B">
      <w:pPr>
        <w:ind w:left="-284" w:right="-381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B7562B">
      <w:pPr>
        <w:ind w:left="-284" w:right="-381" w:firstLine="540"/>
        <w:jc w:val="both"/>
        <w:rPr>
          <w:lang w:eastAsia="ru-RU"/>
        </w:rPr>
      </w:pPr>
      <w:r w:rsidRPr="00394AA3">
        <w:t>Подлинник постановления находится в материалах административного дела 5-</w:t>
      </w:r>
      <w:r w:rsidR="003C6F08">
        <w:t>999</w:t>
      </w:r>
      <w:r w:rsidRPr="00394AA3">
        <w:t xml:space="preserve">-2107/2024 мирового судьи судебного участка № 7 </w:t>
      </w:r>
      <w:r w:rsidRPr="00394AA3">
        <w:t>Нижневартовского</w:t>
      </w:r>
      <w:r w:rsidRPr="00394AA3">
        <w:t xml:space="preserve"> судебного района города окружного значения Нижневартовска Ханты-М</w:t>
      </w:r>
      <w:r w:rsidRPr="00394AA3">
        <w:t>ансийского автономного округа-Югры.</w:t>
      </w:r>
      <w:r w:rsidRPr="00394AA3">
        <w:tab/>
      </w:r>
    </w:p>
    <w:p w:rsidR="00367D55" w:rsidRPr="00394AA3" w:rsidP="00B7562B">
      <w:pPr>
        <w:pStyle w:val="BodyTextIndent"/>
        <w:tabs>
          <w:tab w:val="left" w:pos="4820"/>
        </w:tabs>
        <w:ind w:left="-284" w:right="-381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C77C6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C6F08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1254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265F"/>
    <w:rsid w:val="0067435C"/>
    <w:rsid w:val="00677B7D"/>
    <w:rsid w:val="00680665"/>
    <w:rsid w:val="006C3476"/>
    <w:rsid w:val="006F16C1"/>
    <w:rsid w:val="00714916"/>
    <w:rsid w:val="00722B90"/>
    <w:rsid w:val="00737FB6"/>
    <w:rsid w:val="00746655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D532F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7562B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2626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6DED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0B4E"/>
    <w:rsid w:val="00E65F19"/>
    <w:rsid w:val="00E71E81"/>
    <w:rsid w:val="00E74597"/>
    <w:rsid w:val="00E820CA"/>
    <w:rsid w:val="00E8625E"/>
    <w:rsid w:val="00E8716E"/>
    <w:rsid w:val="00E87254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155F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F38F-88EB-4D9E-9D8F-DA6377A3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